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74860" w14:textId="77777777" w:rsidR="00EF5848" w:rsidRDefault="00EF5848" w:rsidP="00874EC3">
      <w:pPr>
        <w:spacing w:after="0" w:line="240" w:lineRule="auto"/>
        <w:jc w:val="center"/>
        <w:rPr>
          <w:b/>
          <w:bCs/>
          <w:sz w:val="24"/>
          <w:szCs w:val="24"/>
        </w:rPr>
      </w:pPr>
    </w:p>
    <w:p w14:paraId="3CD42EB9" w14:textId="77777777" w:rsidR="00EF5848" w:rsidRDefault="00EF5848" w:rsidP="00863EF0">
      <w:pPr>
        <w:spacing w:after="0" w:line="240" w:lineRule="auto"/>
        <w:rPr>
          <w:b/>
          <w:bCs/>
          <w:sz w:val="24"/>
          <w:szCs w:val="24"/>
        </w:rPr>
      </w:pPr>
    </w:p>
    <w:p w14:paraId="33115230" w14:textId="77777777" w:rsidR="00EF5848" w:rsidRDefault="00EF5848" w:rsidP="00874EC3">
      <w:pPr>
        <w:spacing w:after="0" w:line="240" w:lineRule="auto"/>
        <w:jc w:val="center"/>
        <w:rPr>
          <w:b/>
          <w:bCs/>
          <w:sz w:val="24"/>
          <w:szCs w:val="24"/>
        </w:rPr>
      </w:pPr>
    </w:p>
    <w:p w14:paraId="6A6700F1" w14:textId="7D3374B5" w:rsidR="002E1E03" w:rsidRPr="00DD01B0" w:rsidRDefault="009449A3" w:rsidP="00874EC3">
      <w:pPr>
        <w:spacing w:after="0" w:line="240" w:lineRule="auto"/>
        <w:jc w:val="center"/>
        <w:rPr>
          <w:b/>
          <w:bCs/>
          <w:sz w:val="28"/>
          <w:szCs w:val="28"/>
        </w:rPr>
      </w:pPr>
      <w:r w:rsidRPr="00DD01B0">
        <w:rPr>
          <w:b/>
          <w:bCs/>
          <w:sz w:val="28"/>
          <w:szCs w:val="28"/>
        </w:rPr>
        <w:t>H</w:t>
      </w:r>
      <w:r w:rsidR="00A6646D" w:rsidRPr="00DD01B0">
        <w:rPr>
          <w:b/>
          <w:bCs/>
          <w:sz w:val="28"/>
          <w:szCs w:val="28"/>
        </w:rPr>
        <w:t>Y</w:t>
      </w:r>
      <w:r w:rsidRPr="00DD01B0">
        <w:rPr>
          <w:b/>
          <w:bCs/>
          <w:sz w:val="28"/>
          <w:szCs w:val="28"/>
        </w:rPr>
        <w:t>O</w:t>
      </w:r>
      <w:r w:rsidR="00A6646D" w:rsidRPr="00DD01B0">
        <w:rPr>
          <w:b/>
          <w:bCs/>
          <w:sz w:val="28"/>
          <w:szCs w:val="28"/>
        </w:rPr>
        <w:t>C</w:t>
      </w:r>
      <w:r w:rsidRPr="00DD01B0">
        <w:rPr>
          <w:b/>
          <w:bCs/>
          <w:sz w:val="28"/>
          <w:szCs w:val="28"/>
        </w:rPr>
        <w:t xml:space="preserve"> </w:t>
      </w:r>
      <w:r w:rsidR="00194016" w:rsidRPr="00DD01B0">
        <w:rPr>
          <w:b/>
          <w:bCs/>
          <w:sz w:val="28"/>
          <w:szCs w:val="28"/>
        </w:rPr>
        <w:t>Art of Wellbeing Manifesto</w:t>
      </w:r>
      <w:r w:rsidR="004B6F40" w:rsidRPr="00DD01B0">
        <w:rPr>
          <w:b/>
          <w:bCs/>
          <w:sz w:val="28"/>
          <w:szCs w:val="28"/>
        </w:rPr>
        <w:t xml:space="preserve"> </w:t>
      </w:r>
    </w:p>
    <w:p w14:paraId="4CFB6F26" w14:textId="02AD3B89" w:rsidR="00922D5C" w:rsidRPr="00DD01B0" w:rsidRDefault="00922D5C" w:rsidP="00874EC3">
      <w:pPr>
        <w:spacing w:after="0" w:line="240" w:lineRule="auto"/>
        <w:jc w:val="center"/>
        <w:rPr>
          <w:b/>
          <w:bCs/>
          <w:color w:val="0070C0"/>
          <w:sz w:val="28"/>
          <w:szCs w:val="28"/>
        </w:rPr>
      </w:pPr>
      <w:r w:rsidRPr="00DD01B0">
        <w:rPr>
          <w:b/>
          <w:bCs/>
          <w:sz w:val="28"/>
          <w:szCs w:val="28"/>
        </w:rPr>
        <w:t xml:space="preserve">Let’s make the </w:t>
      </w:r>
      <w:r w:rsidR="00AE2C55" w:rsidRPr="00DD01B0">
        <w:rPr>
          <w:b/>
          <w:bCs/>
          <w:sz w:val="28"/>
          <w:szCs w:val="28"/>
        </w:rPr>
        <w:t>‘</w:t>
      </w:r>
      <w:r w:rsidRPr="00DD01B0">
        <w:rPr>
          <w:b/>
          <w:bCs/>
          <w:sz w:val="28"/>
          <w:szCs w:val="28"/>
        </w:rPr>
        <w:t>New Normal</w:t>
      </w:r>
      <w:r w:rsidR="00AE2C55" w:rsidRPr="00DD01B0">
        <w:rPr>
          <w:b/>
          <w:bCs/>
          <w:sz w:val="28"/>
          <w:szCs w:val="28"/>
        </w:rPr>
        <w:t>’</w:t>
      </w:r>
      <w:r w:rsidRPr="00DD01B0">
        <w:rPr>
          <w:b/>
          <w:bCs/>
          <w:sz w:val="28"/>
          <w:szCs w:val="28"/>
        </w:rPr>
        <w:t xml:space="preserve"> </w:t>
      </w:r>
      <w:r w:rsidR="00E75E63" w:rsidRPr="00DD01B0">
        <w:rPr>
          <w:b/>
          <w:bCs/>
          <w:sz w:val="28"/>
          <w:szCs w:val="28"/>
        </w:rPr>
        <w:t xml:space="preserve">a </w:t>
      </w:r>
      <w:r w:rsidR="00DD01B0" w:rsidRPr="00DD01B0">
        <w:rPr>
          <w:b/>
          <w:bCs/>
          <w:sz w:val="28"/>
          <w:szCs w:val="28"/>
        </w:rPr>
        <w:t xml:space="preserve">‘Better </w:t>
      </w:r>
      <w:r w:rsidR="00E75E63" w:rsidRPr="00DD01B0">
        <w:rPr>
          <w:b/>
          <w:bCs/>
          <w:sz w:val="28"/>
          <w:szCs w:val="28"/>
        </w:rPr>
        <w:t xml:space="preserve">Normal’ </w:t>
      </w:r>
    </w:p>
    <w:p w14:paraId="39E4B52F" w14:textId="77777777" w:rsidR="00EF5F1F" w:rsidRDefault="00EF5F1F" w:rsidP="0032573F">
      <w:pPr>
        <w:rPr>
          <w:b/>
          <w:bCs/>
          <w:sz w:val="24"/>
          <w:szCs w:val="24"/>
        </w:rPr>
      </w:pPr>
    </w:p>
    <w:p w14:paraId="0C9C1909" w14:textId="61BB3B9F" w:rsidR="0086673F" w:rsidRPr="007C49E8" w:rsidRDefault="00E75E63" w:rsidP="0032573F">
      <w:pPr>
        <w:rPr>
          <w:bCs/>
          <w:sz w:val="24"/>
          <w:szCs w:val="24"/>
        </w:rPr>
      </w:pPr>
      <w:bookmarkStart w:id="0" w:name="_GoBack"/>
      <w:bookmarkEnd w:id="0"/>
      <w:r w:rsidRPr="007C49E8">
        <w:rPr>
          <w:b/>
          <w:bCs/>
          <w:sz w:val="24"/>
          <w:szCs w:val="24"/>
        </w:rPr>
        <w:t>Hertfordshire Year of Culture 2020 (</w:t>
      </w:r>
      <w:r w:rsidR="00F52355" w:rsidRPr="007C49E8">
        <w:rPr>
          <w:b/>
          <w:bCs/>
          <w:sz w:val="24"/>
          <w:szCs w:val="24"/>
        </w:rPr>
        <w:t>HYOC</w:t>
      </w:r>
      <w:r w:rsidRPr="007C49E8">
        <w:rPr>
          <w:b/>
          <w:bCs/>
          <w:sz w:val="24"/>
          <w:szCs w:val="24"/>
        </w:rPr>
        <w:t>)</w:t>
      </w:r>
      <w:r w:rsidR="00F52355" w:rsidRPr="007C49E8">
        <w:rPr>
          <w:bCs/>
          <w:color w:val="0070C0"/>
          <w:sz w:val="24"/>
          <w:szCs w:val="24"/>
        </w:rPr>
        <w:t xml:space="preserve"> </w:t>
      </w:r>
      <w:r w:rsidR="00194016" w:rsidRPr="007C49E8">
        <w:rPr>
          <w:bCs/>
          <w:sz w:val="24"/>
          <w:szCs w:val="24"/>
        </w:rPr>
        <w:t xml:space="preserve">is still going strong, </w:t>
      </w:r>
      <w:r w:rsidR="000B3F0A" w:rsidRPr="007C49E8">
        <w:rPr>
          <w:bCs/>
          <w:sz w:val="24"/>
          <w:szCs w:val="24"/>
        </w:rPr>
        <w:t xml:space="preserve">despite Coronavirus, </w:t>
      </w:r>
      <w:r w:rsidR="00194016" w:rsidRPr="007C49E8">
        <w:rPr>
          <w:bCs/>
          <w:sz w:val="24"/>
          <w:szCs w:val="24"/>
        </w:rPr>
        <w:t xml:space="preserve">with many activities taking place online and outdoors.  </w:t>
      </w:r>
    </w:p>
    <w:p w14:paraId="5B792EEE" w14:textId="2416E4B0" w:rsidR="00194016" w:rsidRPr="007C49E8" w:rsidRDefault="00194016" w:rsidP="0032573F">
      <w:pPr>
        <w:rPr>
          <w:bCs/>
          <w:sz w:val="24"/>
          <w:szCs w:val="24"/>
        </w:rPr>
      </w:pPr>
      <w:r w:rsidRPr="007C49E8">
        <w:rPr>
          <w:bCs/>
          <w:sz w:val="24"/>
          <w:szCs w:val="24"/>
        </w:rPr>
        <w:t xml:space="preserve">One of the great </w:t>
      </w:r>
      <w:r w:rsidR="00665804" w:rsidRPr="007C49E8">
        <w:rPr>
          <w:bCs/>
          <w:sz w:val="24"/>
          <w:szCs w:val="24"/>
        </w:rPr>
        <w:t xml:space="preserve">benefits that </w:t>
      </w:r>
      <w:r w:rsidR="00B34424">
        <w:rPr>
          <w:bCs/>
          <w:sz w:val="24"/>
          <w:szCs w:val="24"/>
        </w:rPr>
        <w:t>have</w:t>
      </w:r>
      <w:r w:rsidR="00665804" w:rsidRPr="007C49E8">
        <w:rPr>
          <w:bCs/>
          <w:sz w:val="24"/>
          <w:szCs w:val="24"/>
        </w:rPr>
        <w:t xml:space="preserve"> come from </w:t>
      </w:r>
      <w:r w:rsidR="00874EC3" w:rsidRPr="007C49E8">
        <w:rPr>
          <w:bCs/>
          <w:sz w:val="24"/>
          <w:szCs w:val="24"/>
        </w:rPr>
        <w:t xml:space="preserve">HYOC </w:t>
      </w:r>
      <w:r w:rsidRPr="007C49E8">
        <w:rPr>
          <w:bCs/>
          <w:sz w:val="24"/>
          <w:szCs w:val="24"/>
        </w:rPr>
        <w:t xml:space="preserve">is how many organisations and individuals have come together to fulfil the third of the Year of Culture’s five objectives to: </w:t>
      </w:r>
    </w:p>
    <w:p w14:paraId="530A574C" w14:textId="77777777" w:rsidR="000B3F0A" w:rsidRPr="007C49E8" w:rsidRDefault="00194016" w:rsidP="00194016">
      <w:pPr>
        <w:pStyle w:val="ListParagraph"/>
        <w:rPr>
          <w:b/>
          <w:bCs/>
          <w:sz w:val="24"/>
          <w:szCs w:val="24"/>
        </w:rPr>
      </w:pPr>
      <w:r w:rsidRPr="007C49E8">
        <w:rPr>
          <w:rFonts w:cs="Arimo"/>
          <w:b/>
          <w:sz w:val="24"/>
          <w:szCs w:val="24"/>
        </w:rPr>
        <w:t>Increase wellbeing and a sense of belonging through arts, culture and heritage</w:t>
      </w:r>
      <w:r w:rsidR="00532775" w:rsidRPr="007C49E8">
        <w:rPr>
          <w:b/>
          <w:bCs/>
          <w:sz w:val="24"/>
          <w:szCs w:val="24"/>
        </w:rPr>
        <w:t xml:space="preserve">  </w:t>
      </w:r>
    </w:p>
    <w:p w14:paraId="4EC3DB98" w14:textId="09249368" w:rsidR="00194016" w:rsidRPr="007C49E8" w:rsidRDefault="00194016" w:rsidP="00194016">
      <w:pPr>
        <w:pStyle w:val="gmail-m5651421805664187560msolistparagraph"/>
        <w:spacing w:before="0" w:beforeAutospacing="0" w:after="0" w:afterAutospacing="0"/>
        <w:rPr>
          <w:rFonts w:asciiTheme="minorHAnsi" w:hAnsiTheme="minorHAnsi"/>
          <w:sz w:val="24"/>
          <w:szCs w:val="24"/>
        </w:rPr>
      </w:pPr>
      <w:r w:rsidRPr="007C49E8">
        <w:rPr>
          <w:rFonts w:asciiTheme="minorHAnsi" w:hAnsiTheme="minorHAnsi"/>
          <w:bCs/>
          <w:sz w:val="24"/>
          <w:szCs w:val="24"/>
        </w:rPr>
        <w:t>Th</w:t>
      </w:r>
      <w:r w:rsidR="003E01A3" w:rsidRPr="007C49E8">
        <w:rPr>
          <w:rFonts w:asciiTheme="minorHAnsi" w:hAnsiTheme="minorHAnsi"/>
          <w:bCs/>
          <w:sz w:val="24"/>
          <w:szCs w:val="24"/>
        </w:rPr>
        <w:t>is aspect of HYOC</w:t>
      </w:r>
      <w:r w:rsidRPr="007C49E8">
        <w:rPr>
          <w:rFonts w:asciiTheme="minorHAnsi" w:hAnsiTheme="minorHAnsi"/>
          <w:bCs/>
          <w:sz w:val="24"/>
          <w:szCs w:val="24"/>
        </w:rPr>
        <w:t xml:space="preserve"> has </w:t>
      </w:r>
      <w:r w:rsidR="00E75E63" w:rsidRPr="007C49E8">
        <w:rPr>
          <w:rFonts w:asciiTheme="minorHAnsi" w:hAnsiTheme="minorHAnsi"/>
          <w:bCs/>
          <w:sz w:val="24"/>
          <w:szCs w:val="24"/>
        </w:rPr>
        <w:t xml:space="preserve">proved </w:t>
      </w:r>
      <w:r w:rsidRPr="007C49E8">
        <w:rPr>
          <w:rFonts w:asciiTheme="minorHAnsi" w:hAnsiTheme="minorHAnsi"/>
          <w:bCs/>
          <w:sz w:val="24"/>
          <w:szCs w:val="24"/>
        </w:rPr>
        <w:t xml:space="preserve">so important that Hertfordshire Public Health has commissioned an evaluation </w:t>
      </w:r>
      <w:r w:rsidRPr="007C49E8">
        <w:rPr>
          <w:rFonts w:asciiTheme="minorHAnsi" w:hAnsiTheme="minorHAnsi" w:cs="Arial"/>
          <w:color w:val="000000"/>
          <w:sz w:val="24"/>
          <w:szCs w:val="24"/>
        </w:rPr>
        <w:t xml:space="preserve">of the health and wellbeing </w:t>
      </w:r>
      <w:r w:rsidR="00E75E63" w:rsidRPr="007C49E8">
        <w:rPr>
          <w:rFonts w:asciiTheme="minorHAnsi" w:hAnsiTheme="minorHAnsi" w:cs="Arial"/>
          <w:color w:val="000000"/>
          <w:sz w:val="24"/>
          <w:szCs w:val="24"/>
        </w:rPr>
        <w:t>elements of HYOC</w:t>
      </w:r>
      <w:r w:rsidRPr="007C49E8">
        <w:rPr>
          <w:rFonts w:asciiTheme="minorHAnsi" w:hAnsiTheme="minorHAnsi" w:cs="Times New Roman"/>
          <w:sz w:val="24"/>
          <w:szCs w:val="24"/>
        </w:rPr>
        <w:t xml:space="preserve">.  </w:t>
      </w:r>
      <w:r w:rsidRPr="007C49E8">
        <w:rPr>
          <w:rFonts w:asciiTheme="minorHAnsi" w:hAnsiTheme="minorHAnsi"/>
          <w:sz w:val="24"/>
          <w:szCs w:val="24"/>
        </w:rPr>
        <w:t xml:space="preserve">This will provide an </w:t>
      </w:r>
      <w:r w:rsidR="00E640BA" w:rsidRPr="007C49E8">
        <w:rPr>
          <w:rFonts w:asciiTheme="minorHAnsi" w:hAnsiTheme="minorHAnsi"/>
          <w:sz w:val="24"/>
          <w:szCs w:val="24"/>
        </w:rPr>
        <w:t xml:space="preserve">invaluable </w:t>
      </w:r>
      <w:r w:rsidR="00665804" w:rsidRPr="007C49E8">
        <w:rPr>
          <w:rFonts w:asciiTheme="minorHAnsi" w:hAnsiTheme="minorHAnsi"/>
          <w:sz w:val="24"/>
          <w:szCs w:val="24"/>
        </w:rPr>
        <w:t>evidence-based rationale of</w:t>
      </w:r>
      <w:r w:rsidRPr="007C49E8">
        <w:rPr>
          <w:rFonts w:asciiTheme="minorHAnsi" w:hAnsiTheme="minorHAnsi"/>
          <w:sz w:val="24"/>
          <w:szCs w:val="24"/>
        </w:rPr>
        <w:t xml:space="preserve"> the</w:t>
      </w:r>
      <w:r w:rsidR="00665804" w:rsidRPr="007C49E8">
        <w:rPr>
          <w:rFonts w:asciiTheme="minorHAnsi" w:hAnsiTheme="minorHAnsi"/>
          <w:sz w:val="24"/>
          <w:szCs w:val="24"/>
        </w:rPr>
        <w:t xml:space="preserve"> many</w:t>
      </w:r>
      <w:r w:rsidRPr="007C49E8">
        <w:rPr>
          <w:rFonts w:asciiTheme="minorHAnsi" w:hAnsiTheme="minorHAnsi"/>
          <w:sz w:val="24"/>
          <w:szCs w:val="24"/>
        </w:rPr>
        <w:t xml:space="preserve"> </w:t>
      </w:r>
      <w:r w:rsidR="00874EC3" w:rsidRPr="007C49E8">
        <w:rPr>
          <w:rFonts w:asciiTheme="minorHAnsi" w:hAnsiTheme="minorHAnsi"/>
          <w:sz w:val="24"/>
          <w:szCs w:val="24"/>
        </w:rPr>
        <w:t xml:space="preserve">benefits </w:t>
      </w:r>
      <w:r w:rsidRPr="007C49E8">
        <w:rPr>
          <w:rFonts w:asciiTheme="minorHAnsi" w:hAnsiTheme="minorHAnsi"/>
          <w:sz w:val="24"/>
          <w:szCs w:val="24"/>
        </w:rPr>
        <w:t>of taking part in cultural activities</w:t>
      </w:r>
      <w:r w:rsidR="0076548E" w:rsidRPr="007C49E8">
        <w:rPr>
          <w:rFonts w:asciiTheme="minorHAnsi" w:hAnsiTheme="minorHAnsi"/>
          <w:sz w:val="24"/>
          <w:szCs w:val="24"/>
        </w:rPr>
        <w:t xml:space="preserve">. </w:t>
      </w:r>
      <w:r w:rsidRPr="007C49E8">
        <w:rPr>
          <w:rFonts w:asciiTheme="minorHAnsi" w:hAnsiTheme="minorHAnsi"/>
          <w:sz w:val="24"/>
          <w:szCs w:val="24"/>
        </w:rPr>
        <w:t xml:space="preserve"> </w:t>
      </w:r>
    </w:p>
    <w:p w14:paraId="4AB5EDB1" w14:textId="406C70F9" w:rsidR="00851E40" w:rsidRPr="007C49E8" w:rsidRDefault="00851E40" w:rsidP="00194016">
      <w:pPr>
        <w:pStyle w:val="gmail-m5651421805664187560msolistparagraph"/>
        <w:spacing w:before="0" w:beforeAutospacing="0" w:after="0" w:afterAutospacing="0"/>
        <w:rPr>
          <w:rFonts w:asciiTheme="minorHAnsi" w:hAnsiTheme="minorHAnsi"/>
          <w:sz w:val="24"/>
          <w:szCs w:val="24"/>
        </w:rPr>
      </w:pPr>
    </w:p>
    <w:p w14:paraId="5A716BE9" w14:textId="5769B25D" w:rsidR="00874EC3" w:rsidRPr="007C49E8" w:rsidRDefault="00874EC3" w:rsidP="00874EC3">
      <w:pPr>
        <w:pStyle w:val="CommentText"/>
        <w:rPr>
          <w:rFonts w:cs="Calibri"/>
          <w:sz w:val="24"/>
          <w:szCs w:val="24"/>
        </w:rPr>
      </w:pPr>
      <w:r w:rsidRPr="007C49E8">
        <w:rPr>
          <w:rFonts w:cs="Calibri"/>
          <w:sz w:val="24"/>
          <w:szCs w:val="24"/>
        </w:rPr>
        <w:t xml:space="preserve">Covid-19 has </w:t>
      </w:r>
      <w:r w:rsidR="003E01A3" w:rsidRPr="007C49E8">
        <w:rPr>
          <w:rFonts w:cs="Calibri"/>
          <w:sz w:val="24"/>
          <w:szCs w:val="24"/>
        </w:rPr>
        <w:t xml:space="preserve">highlighted just how beneficial cultural and creative activities can be in combatting </w:t>
      </w:r>
      <w:r w:rsidR="00665804" w:rsidRPr="007C49E8">
        <w:rPr>
          <w:rFonts w:cs="Calibri"/>
          <w:sz w:val="24"/>
          <w:szCs w:val="24"/>
        </w:rPr>
        <w:t xml:space="preserve">anxiety, stress and isolation.  </w:t>
      </w:r>
      <w:r w:rsidR="003E01A3" w:rsidRPr="007C49E8">
        <w:rPr>
          <w:rFonts w:cs="Calibri"/>
          <w:sz w:val="24"/>
          <w:szCs w:val="24"/>
        </w:rPr>
        <w:t>The creative sector has quickly responded to the</w:t>
      </w:r>
      <w:r w:rsidR="008E2EF6" w:rsidRPr="007C49E8">
        <w:rPr>
          <w:rFonts w:cs="Calibri"/>
          <w:sz w:val="24"/>
          <w:szCs w:val="24"/>
        </w:rPr>
        <w:t xml:space="preserve"> pandemic</w:t>
      </w:r>
      <w:r w:rsidR="003E01A3" w:rsidRPr="007C49E8">
        <w:rPr>
          <w:rFonts w:cs="Calibri"/>
          <w:sz w:val="24"/>
          <w:szCs w:val="24"/>
        </w:rPr>
        <w:t xml:space="preserve">.  </w:t>
      </w:r>
      <w:r w:rsidRPr="007C49E8">
        <w:rPr>
          <w:rFonts w:cs="Calibri"/>
          <w:sz w:val="24"/>
          <w:szCs w:val="24"/>
        </w:rPr>
        <w:t xml:space="preserve">Within days or weeks, creatives </w:t>
      </w:r>
      <w:r w:rsidR="00AE2C55" w:rsidRPr="007C49E8">
        <w:rPr>
          <w:rFonts w:cs="Calibri"/>
          <w:sz w:val="24"/>
          <w:szCs w:val="24"/>
        </w:rPr>
        <w:t xml:space="preserve">from </w:t>
      </w:r>
      <w:r w:rsidRPr="007C49E8">
        <w:rPr>
          <w:rFonts w:cs="Calibri"/>
          <w:sz w:val="24"/>
          <w:szCs w:val="24"/>
        </w:rPr>
        <w:t>all over the g</w:t>
      </w:r>
      <w:r w:rsidR="008E2EF6" w:rsidRPr="007C49E8">
        <w:rPr>
          <w:rFonts w:cs="Calibri"/>
          <w:sz w:val="24"/>
          <w:szCs w:val="24"/>
        </w:rPr>
        <w:t xml:space="preserve">lobe were putting together </w:t>
      </w:r>
      <w:r w:rsidR="003E01A3" w:rsidRPr="007C49E8">
        <w:rPr>
          <w:rFonts w:cs="Calibri"/>
          <w:sz w:val="24"/>
          <w:szCs w:val="24"/>
        </w:rPr>
        <w:t>innovative and exciting resources and activities online. G</w:t>
      </w:r>
      <w:r w:rsidRPr="007C49E8">
        <w:rPr>
          <w:rFonts w:cs="Calibri"/>
          <w:sz w:val="24"/>
          <w:szCs w:val="24"/>
        </w:rPr>
        <w:t>alleries, theatre a</w:t>
      </w:r>
      <w:r w:rsidR="00AE2C55" w:rsidRPr="007C49E8">
        <w:rPr>
          <w:rFonts w:cs="Calibri"/>
          <w:sz w:val="24"/>
          <w:szCs w:val="24"/>
        </w:rPr>
        <w:t xml:space="preserve">nd film </w:t>
      </w:r>
      <w:r w:rsidRPr="007C49E8">
        <w:rPr>
          <w:rFonts w:cs="Calibri"/>
          <w:sz w:val="24"/>
          <w:szCs w:val="24"/>
        </w:rPr>
        <w:t xml:space="preserve">reinvented themselves, enabling people to interact with them from their own homes. </w:t>
      </w:r>
    </w:p>
    <w:p w14:paraId="4AD1B812" w14:textId="7A1FB613" w:rsidR="00DD01B0" w:rsidRPr="00DD01B0" w:rsidRDefault="00DD01B0" w:rsidP="00DD01B0">
      <w:pPr>
        <w:pStyle w:val="gmail-m5651421805664187560msolistparagraph"/>
        <w:spacing w:before="0" w:beforeAutospacing="0" w:after="0" w:afterAutospacing="0"/>
        <w:rPr>
          <w:rFonts w:asciiTheme="minorHAnsi" w:hAnsiTheme="minorHAnsi"/>
          <w:sz w:val="24"/>
          <w:szCs w:val="24"/>
        </w:rPr>
      </w:pPr>
      <w:r w:rsidRPr="00DD01B0">
        <w:rPr>
          <w:rFonts w:asciiTheme="minorHAnsi" w:hAnsiTheme="minorHAnsi"/>
          <w:sz w:val="24"/>
          <w:szCs w:val="24"/>
        </w:rPr>
        <w:t xml:space="preserve">At the All Party Parliamentary Group Arts &amp; Health Group meeting Daisy </w:t>
      </w:r>
      <w:proofErr w:type="spellStart"/>
      <w:r w:rsidRPr="00DD01B0">
        <w:rPr>
          <w:rFonts w:asciiTheme="minorHAnsi" w:hAnsiTheme="minorHAnsi"/>
          <w:sz w:val="24"/>
          <w:szCs w:val="24"/>
        </w:rPr>
        <w:t>Fancourt</w:t>
      </w:r>
      <w:proofErr w:type="spellEnd"/>
      <w:r w:rsidRPr="00DD01B0">
        <w:rPr>
          <w:rFonts w:asciiTheme="minorHAnsi" w:hAnsiTheme="minorHAnsi"/>
          <w:sz w:val="24"/>
          <w:szCs w:val="24"/>
        </w:rPr>
        <w:t xml:space="preserve">, </w:t>
      </w:r>
      <w:proofErr w:type="spellStart"/>
      <w:r w:rsidRPr="00DD01B0">
        <w:rPr>
          <w:rFonts w:asciiTheme="minorHAnsi" w:hAnsiTheme="minorHAnsi"/>
          <w:sz w:val="24"/>
          <w:szCs w:val="24"/>
        </w:rPr>
        <w:t>Prof.</w:t>
      </w:r>
      <w:proofErr w:type="spellEnd"/>
      <w:r w:rsidRPr="00DD01B0">
        <w:rPr>
          <w:rFonts w:asciiTheme="minorHAnsi" w:hAnsiTheme="minorHAnsi"/>
          <w:sz w:val="24"/>
          <w:szCs w:val="24"/>
        </w:rPr>
        <w:t xml:space="preserve"> of Psychobiology and Epidemiolog</w:t>
      </w:r>
      <w:r w:rsidR="00B34424">
        <w:rPr>
          <w:rFonts w:asciiTheme="minorHAnsi" w:hAnsiTheme="minorHAnsi"/>
          <w:sz w:val="24"/>
          <w:szCs w:val="24"/>
        </w:rPr>
        <w:t xml:space="preserve">y and Lead for the </w:t>
      </w:r>
      <w:proofErr w:type="spellStart"/>
      <w:r w:rsidR="00B34424">
        <w:rPr>
          <w:rFonts w:asciiTheme="minorHAnsi" w:hAnsiTheme="minorHAnsi"/>
          <w:sz w:val="24"/>
          <w:szCs w:val="24"/>
        </w:rPr>
        <w:t>Covid</w:t>
      </w:r>
      <w:proofErr w:type="spellEnd"/>
      <w:r w:rsidR="00B34424">
        <w:rPr>
          <w:rFonts w:asciiTheme="minorHAnsi" w:hAnsiTheme="minorHAnsi"/>
          <w:sz w:val="24"/>
          <w:szCs w:val="24"/>
        </w:rPr>
        <w:t xml:space="preserve"> Minds Research Network</w:t>
      </w:r>
      <w:r w:rsidRPr="00DD01B0">
        <w:rPr>
          <w:rFonts w:asciiTheme="minorHAnsi" w:hAnsiTheme="minorHAnsi"/>
          <w:sz w:val="24"/>
          <w:szCs w:val="24"/>
        </w:rPr>
        <w:t xml:space="preserve"> shared the following findings:</w:t>
      </w:r>
    </w:p>
    <w:p w14:paraId="6A8F5CB3" w14:textId="77777777" w:rsidR="00DD01B0" w:rsidRPr="00DD01B0" w:rsidRDefault="00DD01B0" w:rsidP="00DD01B0">
      <w:pPr>
        <w:pStyle w:val="gmail-m5651421805664187560msolistparagraph"/>
        <w:spacing w:before="0" w:beforeAutospacing="0" w:after="0" w:afterAutospacing="0"/>
        <w:rPr>
          <w:rFonts w:asciiTheme="minorHAnsi" w:hAnsiTheme="minorHAnsi"/>
          <w:sz w:val="24"/>
          <w:szCs w:val="24"/>
        </w:rPr>
      </w:pPr>
    </w:p>
    <w:p w14:paraId="18E42322" w14:textId="77777777" w:rsidR="00DD01B0" w:rsidRPr="00DD01B0" w:rsidRDefault="00DD01B0" w:rsidP="00DD01B0">
      <w:pPr>
        <w:pStyle w:val="gmail-m5651421805664187560msolistparagraph"/>
        <w:numPr>
          <w:ilvl w:val="0"/>
          <w:numId w:val="8"/>
        </w:numPr>
        <w:spacing w:before="0" w:beforeAutospacing="0" w:after="0" w:afterAutospacing="0"/>
        <w:rPr>
          <w:rFonts w:asciiTheme="minorHAnsi" w:hAnsiTheme="minorHAnsi"/>
          <w:sz w:val="24"/>
          <w:szCs w:val="24"/>
        </w:rPr>
      </w:pPr>
      <w:r w:rsidRPr="00DD01B0">
        <w:rPr>
          <w:rFonts w:asciiTheme="minorHAnsi" w:hAnsiTheme="minorHAnsi"/>
          <w:sz w:val="24"/>
          <w:szCs w:val="24"/>
        </w:rPr>
        <w:t>9 out of 10 have done something creative (mainly listening to music)</w:t>
      </w:r>
    </w:p>
    <w:p w14:paraId="03249C9B" w14:textId="2D98FCCD" w:rsidR="00DD01B0" w:rsidRPr="00DD01B0" w:rsidRDefault="00DD01B0" w:rsidP="00DD01B0">
      <w:pPr>
        <w:pStyle w:val="gmail-m5651421805664187560msolistparagraph"/>
        <w:numPr>
          <w:ilvl w:val="0"/>
          <w:numId w:val="8"/>
        </w:numPr>
        <w:spacing w:before="0" w:beforeAutospacing="0" w:after="0" w:afterAutospacing="0"/>
        <w:rPr>
          <w:rFonts w:asciiTheme="minorHAnsi" w:hAnsiTheme="minorHAnsi"/>
          <w:sz w:val="24"/>
          <w:szCs w:val="24"/>
        </w:rPr>
      </w:pPr>
      <w:r w:rsidRPr="00DD01B0">
        <w:rPr>
          <w:rFonts w:asciiTheme="minorHAnsi" w:hAnsiTheme="minorHAnsi"/>
          <w:sz w:val="24"/>
          <w:szCs w:val="24"/>
        </w:rPr>
        <w:t xml:space="preserve">The uptake of creative activities has been across the whole social spectrum, </w:t>
      </w:r>
    </w:p>
    <w:p w14:paraId="2E98A433" w14:textId="77777777" w:rsidR="00DD01B0" w:rsidRPr="00DD01B0" w:rsidRDefault="00DD01B0" w:rsidP="00DD01B0">
      <w:pPr>
        <w:pStyle w:val="gmail-m5651421805664187560msolistparagraph"/>
        <w:numPr>
          <w:ilvl w:val="0"/>
          <w:numId w:val="8"/>
        </w:numPr>
        <w:spacing w:before="0" w:beforeAutospacing="0" w:after="0" w:afterAutospacing="0"/>
        <w:rPr>
          <w:rFonts w:asciiTheme="minorHAnsi" w:hAnsiTheme="minorHAnsi"/>
          <w:sz w:val="24"/>
          <w:szCs w:val="24"/>
        </w:rPr>
      </w:pPr>
      <w:r w:rsidRPr="00DD01B0">
        <w:rPr>
          <w:rFonts w:asciiTheme="minorHAnsi" w:hAnsiTheme="minorHAnsi"/>
          <w:sz w:val="24"/>
          <w:szCs w:val="24"/>
        </w:rPr>
        <w:t>Attendance at virtual museums has been ‘off the scale’</w:t>
      </w:r>
    </w:p>
    <w:p w14:paraId="30E013B8" w14:textId="77777777" w:rsidR="00DD01B0" w:rsidRPr="00DD01B0" w:rsidRDefault="00DD01B0" w:rsidP="00DD01B0">
      <w:pPr>
        <w:pStyle w:val="gmail-m5651421805664187560msolistparagraph"/>
        <w:spacing w:before="0" w:beforeAutospacing="0" w:after="0" w:afterAutospacing="0"/>
        <w:rPr>
          <w:rFonts w:asciiTheme="minorHAnsi" w:hAnsiTheme="minorHAnsi"/>
          <w:sz w:val="24"/>
          <w:szCs w:val="24"/>
        </w:rPr>
      </w:pPr>
    </w:p>
    <w:p w14:paraId="1F61467F" w14:textId="4B4AE678" w:rsidR="00DD01B0" w:rsidRPr="00DD01B0" w:rsidRDefault="00DD01B0" w:rsidP="00DD01B0">
      <w:pPr>
        <w:pStyle w:val="gmail-m5651421805664187560msolistparagraph"/>
        <w:spacing w:before="0" w:beforeAutospacing="0" w:after="0" w:afterAutospacing="0"/>
        <w:rPr>
          <w:rFonts w:asciiTheme="minorHAnsi" w:hAnsiTheme="minorHAnsi"/>
          <w:sz w:val="24"/>
          <w:szCs w:val="24"/>
        </w:rPr>
      </w:pPr>
      <w:r>
        <w:rPr>
          <w:rFonts w:asciiTheme="minorHAnsi" w:hAnsiTheme="minorHAnsi"/>
          <w:sz w:val="24"/>
          <w:szCs w:val="24"/>
        </w:rPr>
        <w:t>Fundamentally the arts have</w:t>
      </w:r>
      <w:r w:rsidRPr="00DD01B0">
        <w:rPr>
          <w:rFonts w:asciiTheme="minorHAnsi" w:hAnsiTheme="minorHAnsi"/>
          <w:sz w:val="24"/>
          <w:szCs w:val="24"/>
        </w:rPr>
        <w:t xml:space="preserve"> helped people cope day to day.</w:t>
      </w:r>
    </w:p>
    <w:p w14:paraId="56872FB8" w14:textId="77777777" w:rsidR="00874EC3" w:rsidRPr="007C49E8" w:rsidRDefault="00874EC3" w:rsidP="00194016">
      <w:pPr>
        <w:pStyle w:val="gmail-m5651421805664187560msolistparagraph"/>
        <w:spacing w:before="0" w:beforeAutospacing="0" w:after="0" w:afterAutospacing="0"/>
        <w:rPr>
          <w:rFonts w:asciiTheme="minorHAnsi" w:hAnsiTheme="minorHAnsi"/>
          <w:sz w:val="24"/>
          <w:szCs w:val="24"/>
        </w:rPr>
      </w:pPr>
    </w:p>
    <w:p w14:paraId="56F90D17" w14:textId="77777777" w:rsidR="00DD01B0" w:rsidRDefault="008E2EF6" w:rsidP="00DD01B0">
      <w:pPr>
        <w:pStyle w:val="gmail-m5651421805664187560msolistparagraph"/>
        <w:spacing w:before="0" w:beforeAutospacing="0" w:after="0" w:afterAutospacing="0"/>
        <w:rPr>
          <w:rFonts w:asciiTheme="minorHAnsi" w:hAnsiTheme="minorHAnsi"/>
          <w:sz w:val="24"/>
          <w:szCs w:val="24"/>
        </w:rPr>
      </w:pPr>
      <w:r w:rsidRPr="007C49E8">
        <w:rPr>
          <w:rFonts w:asciiTheme="minorHAnsi" w:hAnsiTheme="minorHAnsi"/>
          <w:sz w:val="24"/>
          <w:szCs w:val="24"/>
        </w:rPr>
        <w:t xml:space="preserve">The </w:t>
      </w:r>
      <w:r w:rsidR="00874EC3" w:rsidRPr="007C49E8">
        <w:rPr>
          <w:rFonts w:asciiTheme="minorHAnsi" w:hAnsiTheme="minorHAnsi"/>
          <w:sz w:val="24"/>
          <w:szCs w:val="24"/>
        </w:rPr>
        <w:t xml:space="preserve">HYOC </w:t>
      </w:r>
      <w:r w:rsidR="0086673F" w:rsidRPr="007C49E8">
        <w:rPr>
          <w:rFonts w:asciiTheme="minorHAnsi" w:hAnsiTheme="minorHAnsi"/>
          <w:sz w:val="24"/>
          <w:szCs w:val="24"/>
        </w:rPr>
        <w:t>Art of Wellbeing G</w:t>
      </w:r>
      <w:r w:rsidR="00874EC3" w:rsidRPr="007C49E8">
        <w:rPr>
          <w:rFonts w:asciiTheme="minorHAnsi" w:hAnsiTheme="minorHAnsi"/>
          <w:sz w:val="24"/>
          <w:szCs w:val="24"/>
        </w:rPr>
        <w:t>roup</w:t>
      </w:r>
      <w:r w:rsidR="0086673F" w:rsidRPr="007C49E8">
        <w:rPr>
          <w:rFonts w:asciiTheme="minorHAnsi" w:hAnsiTheme="minorHAnsi"/>
          <w:sz w:val="24"/>
          <w:szCs w:val="24"/>
        </w:rPr>
        <w:t xml:space="preserve"> feel that now is the time to come together to ensure that </w:t>
      </w:r>
      <w:r w:rsidRPr="007C49E8">
        <w:rPr>
          <w:rFonts w:asciiTheme="minorHAnsi" w:hAnsiTheme="minorHAnsi"/>
          <w:sz w:val="24"/>
          <w:szCs w:val="24"/>
        </w:rPr>
        <w:t xml:space="preserve">as </w:t>
      </w:r>
      <w:r w:rsidR="0086673F" w:rsidRPr="007C49E8">
        <w:rPr>
          <w:rFonts w:asciiTheme="minorHAnsi" w:hAnsiTheme="minorHAnsi"/>
          <w:sz w:val="24"/>
          <w:szCs w:val="24"/>
        </w:rPr>
        <w:t>the ‘New Normal’</w:t>
      </w:r>
      <w:r w:rsidRPr="007C49E8">
        <w:rPr>
          <w:rFonts w:asciiTheme="minorHAnsi" w:hAnsiTheme="minorHAnsi"/>
          <w:sz w:val="24"/>
          <w:szCs w:val="24"/>
        </w:rPr>
        <w:t xml:space="preserve"> evolves it </w:t>
      </w:r>
      <w:r w:rsidR="0086673F" w:rsidRPr="007C49E8">
        <w:rPr>
          <w:rFonts w:asciiTheme="minorHAnsi" w:hAnsiTheme="minorHAnsi"/>
          <w:sz w:val="24"/>
          <w:szCs w:val="24"/>
        </w:rPr>
        <w:t xml:space="preserve">is a </w:t>
      </w:r>
      <w:r w:rsidRPr="007C49E8">
        <w:rPr>
          <w:rFonts w:asciiTheme="minorHAnsi" w:hAnsiTheme="minorHAnsi"/>
          <w:sz w:val="24"/>
          <w:szCs w:val="24"/>
        </w:rPr>
        <w:t>‘</w:t>
      </w:r>
      <w:r w:rsidR="00E640BA" w:rsidRPr="007C49E8">
        <w:rPr>
          <w:rFonts w:asciiTheme="minorHAnsi" w:hAnsiTheme="minorHAnsi"/>
          <w:b/>
          <w:sz w:val="24"/>
          <w:szCs w:val="24"/>
        </w:rPr>
        <w:t>Better Normal</w:t>
      </w:r>
      <w:r w:rsidRPr="007C49E8">
        <w:rPr>
          <w:rFonts w:asciiTheme="minorHAnsi" w:hAnsiTheme="minorHAnsi"/>
          <w:sz w:val="24"/>
          <w:szCs w:val="24"/>
        </w:rPr>
        <w:t>’</w:t>
      </w:r>
      <w:r w:rsidRPr="007C49E8">
        <w:rPr>
          <w:rFonts w:asciiTheme="minorHAnsi" w:hAnsiTheme="minorHAnsi"/>
          <w:b/>
          <w:sz w:val="24"/>
          <w:szCs w:val="24"/>
        </w:rPr>
        <w:t xml:space="preserve"> </w:t>
      </w:r>
      <w:r w:rsidR="00E640BA" w:rsidRPr="007C49E8">
        <w:rPr>
          <w:rFonts w:asciiTheme="minorHAnsi" w:hAnsiTheme="minorHAnsi"/>
          <w:sz w:val="24"/>
          <w:szCs w:val="24"/>
        </w:rPr>
        <w:t xml:space="preserve">for the individuals communities living and working in Hertfordshire. </w:t>
      </w:r>
    </w:p>
    <w:p w14:paraId="3868E9F2" w14:textId="77777777" w:rsidR="00DD01B0" w:rsidRDefault="00DD01B0" w:rsidP="00DD01B0">
      <w:pPr>
        <w:pStyle w:val="gmail-m5651421805664187560msolistparagraph"/>
        <w:spacing w:before="0" w:beforeAutospacing="0" w:after="0" w:afterAutospacing="0"/>
        <w:rPr>
          <w:rFonts w:asciiTheme="minorHAnsi" w:hAnsiTheme="minorHAnsi"/>
          <w:sz w:val="24"/>
          <w:szCs w:val="24"/>
        </w:rPr>
      </w:pPr>
    </w:p>
    <w:p w14:paraId="6595E633" w14:textId="77777777" w:rsidR="00EF5F1F" w:rsidRDefault="00863EF0" w:rsidP="00DD01B0">
      <w:pPr>
        <w:pStyle w:val="gmail-m5651421805664187560msolistparagraph"/>
        <w:spacing w:before="0" w:beforeAutospacing="0" w:after="0" w:afterAutospacing="0"/>
        <w:rPr>
          <w:rFonts w:asciiTheme="minorHAnsi" w:eastAsia="Times New Roman" w:hAnsiTheme="minorHAnsi"/>
          <w:sz w:val="24"/>
          <w:szCs w:val="24"/>
        </w:rPr>
      </w:pPr>
      <w:r w:rsidRPr="00DD01B0">
        <w:rPr>
          <w:rFonts w:asciiTheme="minorHAnsi" w:hAnsiTheme="minorHAnsi"/>
          <w:bCs/>
          <w:sz w:val="24"/>
          <w:szCs w:val="24"/>
        </w:rPr>
        <w:lastRenderedPageBreak/>
        <w:t xml:space="preserve">We are planning to create </w:t>
      </w:r>
      <w:r w:rsidR="00E640BA" w:rsidRPr="00DD01B0">
        <w:rPr>
          <w:rFonts w:asciiTheme="minorHAnsi" w:hAnsiTheme="minorHAnsi"/>
          <w:bCs/>
          <w:sz w:val="24"/>
          <w:szCs w:val="24"/>
        </w:rPr>
        <w:t xml:space="preserve">a </w:t>
      </w:r>
      <w:r w:rsidR="00E640BA" w:rsidRPr="00DD01B0">
        <w:rPr>
          <w:rFonts w:asciiTheme="minorHAnsi" w:hAnsiTheme="minorHAnsi" w:cs="Arial"/>
          <w:sz w:val="24"/>
          <w:szCs w:val="24"/>
        </w:rPr>
        <w:t xml:space="preserve">consortium of </w:t>
      </w:r>
      <w:r w:rsidR="00A01D14" w:rsidRPr="00DD01B0">
        <w:rPr>
          <w:rFonts w:asciiTheme="minorHAnsi" w:hAnsiTheme="minorHAnsi" w:cs="Arial"/>
          <w:sz w:val="24"/>
          <w:szCs w:val="24"/>
        </w:rPr>
        <w:t xml:space="preserve">arts, social, health and education </w:t>
      </w:r>
      <w:r w:rsidR="00E640BA" w:rsidRPr="00DD01B0">
        <w:rPr>
          <w:rFonts w:asciiTheme="minorHAnsi" w:hAnsiTheme="minorHAnsi" w:cs="Arial"/>
          <w:sz w:val="24"/>
          <w:szCs w:val="24"/>
        </w:rPr>
        <w:t xml:space="preserve">organisations and individuals that </w:t>
      </w:r>
      <w:r w:rsidR="00A741F8" w:rsidRPr="00DD01B0">
        <w:rPr>
          <w:rFonts w:asciiTheme="minorHAnsi" w:hAnsiTheme="minorHAnsi" w:cs="Arial"/>
          <w:sz w:val="24"/>
          <w:szCs w:val="24"/>
        </w:rPr>
        <w:t>address</w:t>
      </w:r>
      <w:r w:rsidR="00A01D14" w:rsidRPr="00DD01B0">
        <w:rPr>
          <w:rFonts w:asciiTheme="minorHAnsi" w:hAnsiTheme="minorHAnsi" w:cs="Arial"/>
          <w:sz w:val="24"/>
          <w:szCs w:val="24"/>
        </w:rPr>
        <w:t xml:space="preserve"> wellbeing agendas and </w:t>
      </w:r>
      <w:r w:rsidR="00B34424" w:rsidRPr="00DD01B0">
        <w:rPr>
          <w:rFonts w:asciiTheme="minorHAnsi" w:hAnsiTheme="minorHAnsi" w:cs="Arial"/>
          <w:sz w:val="24"/>
          <w:szCs w:val="24"/>
        </w:rPr>
        <w:t>support</w:t>
      </w:r>
      <w:r w:rsidR="00E640BA" w:rsidRPr="00DD01B0">
        <w:rPr>
          <w:rFonts w:asciiTheme="minorHAnsi" w:hAnsiTheme="minorHAnsi" w:cs="Arial"/>
          <w:sz w:val="24"/>
          <w:szCs w:val="24"/>
        </w:rPr>
        <w:t xml:space="preserve"> </w:t>
      </w:r>
      <w:r w:rsidR="00A01D14" w:rsidRPr="00DD01B0">
        <w:rPr>
          <w:rFonts w:asciiTheme="minorHAnsi" w:hAnsiTheme="minorHAnsi" w:cs="Arial"/>
          <w:sz w:val="24"/>
          <w:szCs w:val="24"/>
        </w:rPr>
        <w:t xml:space="preserve">the </w:t>
      </w:r>
      <w:r w:rsidR="00E640BA" w:rsidRPr="00DD01B0">
        <w:rPr>
          <w:rFonts w:asciiTheme="minorHAnsi" w:hAnsiTheme="minorHAnsi" w:cs="Arial"/>
          <w:sz w:val="24"/>
          <w:szCs w:val="24"/>
        </w:rPr>
        <w:t xml:space="preserve">delivery of a </w:t>
      </w:r>
      <w:r w:rsidR="00A01D14" w:rsidRPr="00DD01B0">
        <w:rPr>
          <w:rFonts w:asciiTheme="minorHAnsi" w:hAnsiTheme="minorHAnsi" w:cs="Arial"/>
          <w:sz w:val="24"/>
          <w:szCs w:val="24"/>
        </w:rPr>
        <w:t xml:space="preserve">high quality </w:t>
      </w:r>
      <w:r w:rsidR="00A01D14" w:rsidRPr="00DD01B0">
        <w:rPr>
          <w:rFonts w:asciiTheme="minorHAnsi" w:eastAsia="Times New Roman" w:hAnsiTheme="minorHAnsi"/>
          <w:sz w:val="24"/>
          <w:szCs w:val="24"/>
        </w:rPr>
        <w:t>cultural programme that will have the most impact on local needs.</w:t>
      </w:r>
      <w:r w:rsidR="00EF5F1F">
        <w:rPr>
          <w:rFonts w:asciiTheme="minorHAnsi" w:eastAsia="Times New Roman" w:hAnsiTheme="minorHAnsi"/>
          <w:sz w:val="24"/>
          <w:szCs w:val="24"/>
        </w:rPr>
        <w:t xml:space="preserve"> </w:t>
      </w:r>
    </w:p>
    <w:p w14:paraId="050DB4D3" w14:textId="77777777" w:rsidR="00EF5F1F" w:rsidRDefault="00EF5F1F" w:rsidP="00DD01B0">
      <w:pPr>
        <w:pStyle w:val="gmail-m5651421805664187560msolistparagraph"/>
        <w:spacing w:before="0" w:beforeAutospacing="0" w:after="0" w:afterAutospacing="0"/>
        <w:rPr>
          <w:rFonts w:asciiTheme="minorHAnsi" w:eastAsia="Times New Roman" w:hAnsiTheme="minorHAnsi"/>
          <w:sz w:val="24"/>
          <w:szCs w:val="24"/>
        </w:rPr>
      </w:pPr>
    </w:p>
    <w:p w14:paraId="612FAE05" w14:textId="42AD150F" w:rsidR="00A01D14" w:rsidRPr="00EF5F1F" w:rsidRDefault="00EF5F1F" w:rsidP="00DD01B0">
      <w:pPr>
        <w:pStyle w:val="gmail-m5651421805664187560msolistparagraph"/>
        <w:spacing w:before="0" w:beforeAutospacing="0" w:after="0" w:afterAutospacing="0"/>
        <w:rPr>
          <w:rFonts w:asciiTheme="minorHAnsi" w:hAnsiTheme="minorHAnsi"/>
          <w:sz w:val="24"/>
          <w:szCs w:val="24"/>
        </w:rPr>
      </w:pPr>
      <w:r w:rsidRPr="00EF5F1F">
        <w:rPr>
          <w:rFonts w:asciiTheme="majorHAnsi" w:hAnsiTheme="majorHAnsi" w:cstheme="majorHAnsi"/>
          <w:sz w:val="24"/>
          <w:szCs w:val="24"/>
        </w:rPr>
        <w:t xml:space="preserve">The consortium will share a set of values about the people, communities, art and culture and world we live in. These values will be central to the way the Consortium work, informing the programme and guiding how it is delivered.  </w:t>
      </w:r>
    </w:p>
    <w:p w14:paraId="1317058C" w14:textId="77777777" w:rsidR="00DD01B0" w:rsidRDefault="00DD01B0" w:rsidP="00E640BA">
      <w:pPr>
        <w:pStyle w:val="gmail-m5651421805664187560msolistparagraph"/>
        <w:spacing w:before="0" w:beforeAutospacing="0" w:after="0" w:afterAutospacing="0"/>
        <w:rPr>
          <w:rFonts w:asciiTheme="minorHAnsi" w:hAnsiTheme="minorHAnsi" w:cs="Arial"/>
          <w:color w:val="000000"/>
          <w:sz w:val="24"/>
          <w:szCs w:val="24"/>
        </w:rPr>
      </w:pPr>
    </w:p>
    <w:p w14:paraId="0C83D8CD" w14:textId="04E2DD3F" w:rsidR="002E1E03" w:rsidRPr="007C49E8" w:rsidRDefault="00C22394" w:rsidP="00E640BA">
      <w:pPr>
        <w:pStyle w:val="gmail-m5651421805664187560msolistparagraph"/>
        <w:spacing w:before="0" w:beforeAutospacing="0" w:after="0" w:afterAutospacing="0"/>
        <w:rPr>
          <w:rFonts w:asciiTheme="minorHAnsi" w:hAnsiTheme="minorHAnsi" w:cs="Times New Roman"/>
          <w:sz w:val="24"/>
          <w:szCs w:val="24"/>
        </w:rPr>
      </w:pPr>
      <w:r w:rsidRPr="007C49E8">
        <w:rPr>
          <w:rFonts w:asciiTheme="minorHAnsi" w:hAnsiTheme="minorHAnsi" w:cs="Arial"/>
          <w:color w:val="000000"/>
          <w:sz w:val="24"/>
          <w:szCs w:val="24"/>
        </w:rPr>
        <w:t>T</w:t>
      </w:r>
      <w:r w:rsidR="00E640BA" w:rsidRPr="007C49E8">
        <w:rPr>
          <w:rFonts w:asciiTheme="minorHAnsi" w:hAnsiTheme="minorHAnsi" w:cs="Arial"/>
          <w:color w:val="000000"/>
          <w:sz w:val="24"/>
          <w:szCs w:val="24"/>
        </w:rPr>
        <w:t xml:space="preserve">he consortium will </w:t>
      </w:r>
      <w:r w:rsidR="00BF4D99" w:rsidRPr="007C49E8">
        <w:rPr>
          <w:rFonts w:asciiTheme="minorHAnsi" w:hAnsiTheme="minorHAnsi" w:cs="Arial"/>
          <w:color w:val="000000"/>
          <w:sz w:val="24"/>
          <w:szCs w:val="24"/>
        </w:rPr>
        <w:t>agree a three-year cultural health and wellbeing programme</w:t>
      </w:r>
      <w:r w:rsidR="00A01D14" w:rsidRPr="007C49E8">
        <w:rPr>
          <w:rFonts w:asciiTheme="minorHAnsi" w:hAnsiTheme="minorHAnsi" w:cs="Arial"/>
          <w:color w:val="000000"/>
          <w:sz w:val="24"/>
          <w:szCs w:val="24"/>
        </w:rPr>
        <w:t xml:space="preserve"> focussing on </w:t>
      </w:r>
      <w:r w:rsidR="00E640BA" w:rsidRPr="007C49E8">
        <w:rPr>
          <w:rFonts w:asciiTheme="minorHAnsi" w:hAnsiTheme="minorHAnsi" w:cs="Arial"/>
          <w:color w:val="000000"/>
          <w:sz w:val="24"/>
          <w:szCs w:val="24"/>
        </w:rPr>
        <w:t xml:space="preserve">a number of key areas which could include:  </w:t>
      </w:r>
    </w:p>
    <w:p w14:paraId="3920D543" w14:textId="77777777" w:rsidR="00C22394" w:rsidRPr="007C49E8" w:rsidRDefault="00C22394" w:rsidP="00C22394">
      <w:pPr>
        <w:pStyle w:val="gmail-m5651421805664187560msolistparagraph"/>
        <w:spacing w:before="0" w:beforeAutospacing="0" w:after="0" w:afterAutospacing="0"/>
        <w:rPr>
          <w:rFonts w:asciiTheme="minorHAnsi" w:hAnsiTheme="minorHAnsi" w:cs="Times New Roman"/>
          <w:sz w:val="24"/>
          <w:szCs w:val="24"/>
        </w:rPr>
      </w:pPr>
    </w:p>
    <w:p w14:paraId="3BA24C4C" w14:textId="77777777" w:rsidR="000B3F0A" w:rsidRPr="007C49E8" w:rsidRDefault="000B3F0A" w:rsidP="000B3F0A">
      <w:pPr>
        <w:pStyle w:val="gmail-m5651421805664187560msolistparagraph"/>
        <w:numPr>
          <w:ilvl w:val="1"/>
          <w:numId w:val="3"/>
        </w:numPr>
        <w:spacing w:before="0" w:beforeAutospacing="0" w:after="0" w:afterAutospacing="0"/>
        <w:rPr>
          <w:rFonts w:asciiTheme="minorHAnsi" w:hAnsiTheme="minorHAnsi" w:cs="Times New Roman"/>
          <w:sz w:val="24"/>
          <w:szCs w:val="24"/>
        </w:rPr>
      </w:pPr>
      <w:r w:rsidRPr="007C49E8">
        <w:rPr>
          <w:rFonts w:asciiTheme="minorHAnsi" w:hAnsiTheme="minorHAnsi" w:cs="Times New Roman"/>
          <w:sz w:val="24"/>
          <w:szCs w:val="24"/>
          <w:lang w:eastAsia="en-US"/>
        </w:rPr>
        <w:t>Social prescribing</w:t>
      </w:r>
    </w:p>
    <w:p w14:paraId="5C55DB18" w14:textId="77777777" w:rsidR="00E640BA" w:rsidRPr="007C49E8" w:rsidRDefault="00E640BA" w:rsidP="000B3F0A">
      <w:pPr>
        <w:pStyle w:val="gmail-m5651421805664187560msolistparagraph"/>
        <w:numPr>
          <w:ilvl w:val="1"/>
          <w:numId w:val="3"/>
        </w:numPr>
        <w:spacing w:before="0" w:beforeAutospacing="0" w:after="0" w:afterAutospacing="0"/>
        <w:rPr>
          <w:rFonts w:asciiTheme="minorHAnsi" w:hAnsiTheme="minorHAnsi" w:cs="Times New Roman"/>
          <w:sz w:val="24"/>
          <w:szCs w:val="24"/>
        </w:rPr>
      </w:pPr>
      <w:r w:rsidRPr="007C49E8">
        <w:rPr>
          <w:rFonts w:asciiTheme="minorHAnsi" w:hAnsiTheme="minorHAnsi" w:cs="Times New Roman"/>
          <w:sz w:val="24"/>
          <w:szCs w:val="24"/>
          <w:lang w:eastAsia="en-US"/>
        </w:rPr>
        <w:t>Obesity</w:t>
      </w:r>
    </w:p>
    <w:p w14:paraId="64C31F9A" w14:textId="12D59CB6" w:rsidR="000B3F0A" w:rsidRPr="007C49E8" w:rsidRDefault="00A741F8" w:rsidP="000B3F0A">
      <w:pPr>
        <w:pStyle w:val="gmail-m5651421805664187560msolistparagraph"/>
        <w:numPr>
          <w:ilvl w:val="1"/>
          <w:numId w:val="3"/>
        </w:numPr>
        <w:spacing w:before="0" w:beforeAutospacing="0" w:after="0" w:afterAutospacing="0"/>
        <w:rPr>
          <w:rFonts w:asciiTheme="minorHAnsi" w:hAnsiTheme="minorHAnsi" w:cs="Times New Roman"/>
          <w:sz w:val="24"/>
          <w:szCs w:val="24"/>
        </w:rPr>
      </w:pPr>
      <w:r>
        <w:rPr>
          <w:rFonts w:asciiTheme="minorHAnsi" w:hAnsiTheme="minorHAnsi" w:cs="Times New Roman"/>
          <w:sz w:val="24"/>
          <w:szCs w:val="24"/>
          <w:lang w:eastAsia="en-US"/>
        </w:rPr>
        <w:t>M</w:t>
      </w:r>
      <w:r w:rsidR="000B3F0A" w:rsidRPr="007C49E8">
        <w:rPr>
          <w:rFonts w:asciiTheme="minorHAnsi" w:hAnsiTheme="minorHAnsi" w:cs="Times New Roman"/>
          <w:sz w:val="24"/>
          <w:szCs w:val="24"/>
          <w:lang w:eastAsia="en-US"/>
        </w:rPr>
        <w:t>ental health and wellbeing</w:t>
      </w:r>
    </w:p>
    <w:p w14:paraId="6292AB94" w14:textId="2384D4CE" w:rsidR="00EF5F1F" w:rsidRDefault="000B3F0A" w:rsidP="00EF5F1F">
      <w:pPr>
        <w:pStyle w:val="gmail-m5651421805664187560msolistparagraph"/>
        <w:numPr>
          <w:ilvl w:val="1"/>
          <w:numId w:val="3"/>
        </w:numPr>
        <w:spacing w:before="0" w:beforeAutospacing="0" w:after="0" w:afterAutospacing="0"/>
        <w:rPr>
          <w:rFonts w:asciiTheme="minorHAnsi" w:hAnsiTheme="minorHAnsi" w:cs="Times New Roman"/>
          <w:sz w:val="24"/>
          <w:szCs w:val="24"/>
        </w:rPr>
      </w:pPr>
      <w:r w:rsidRPr="007C49E8">
        <w:rPr>
          <w:rFonts w:asciiTheme="minorHAnsi" w:hAnsiTheme="minorHAnsi" w:cs="Times New Roman"/>
          <w:sz w:val="24"/>
          <w:szCs w:val="24"/>
          <w:lang w:eastAsia="en-US"/>
        </w:rPr>
        <w:t xml:space="preserve">Loneliness and social </w:t>
      </w:r>
      <w:r w:rsidR="00EF5F1F">
        <w:rPr>
          <w:rFonts w:asciiTheme="minorHAnsi" w:hAnsiTheme="minorHAnsi" w:cs="Times New Roman"/>
          <w:sz w:val="24"/>
          <w:szCs w:val="24"/>
          <w:lang w:eastAsia="en-US"/>
        </w:rPr>
        <w:t>isolation</w:t>
      </w:r>
    </w:p>
    <w:p w14:paraId="4E9A9CB4" w14:textId="2FCD3E6F" w:rsidR="004B6F40" w:rsidRPr="00EF5F1F" w:rsidRDefault="000B3F0A" w:rsidP="00EF5F1F">
      <w:pPr>
        <w:pStyle w:val="gmail-m5651421805664187560msolistparagraph"/>
        <w:numPr>
          <w:ilvl w:val="1"/>
          <w:numId w:val="3"/>
        </w:numPr>
        <w:spacing w:before="0" w:beforeAutospacing="0" w:after="0" w:afterAutospacing="0"/>
        <w:rPr>
          <w:rFonts w:asciiTheme="minorHAnsi" w:hAnsiTheme="minorHAnsi" w:cs="Times New Roman"/>
          <w:sz w:val="24"/>
          <w:szCs w:val="24"/>
        </w:rPr>
      </w:pPr>
      <w:r w:rsidRPr="00EF5F1F">
        <w:rPr>
          <w:rFonts w:asciiTheme="minorHAnsi" w:hAnsiTheme="minorHAnsi" w:cs="Times New Roman"/>
          <w:sz w:val="24"/>
          <w:szCs w:val="24"/>
          <w:lang w:eastAsia="en-US"/>
        </w:rPr>
        <w:t xml:space="preserve">Equality of access to cultural activity for </w:t>
      </w:r>
      <w:r w:rsidR="007C49E8" w:rsidRPr="00EF5F1F">
        <w:rPr>
          <w:rFonts w:asciiTheme="minorHAnsi" w:hAnsiTheme="minorHAnsi" w:cs="Times New Roman"/>
          <w:sz w:val="24"/>
          <w:szCs w:val="24"/>
          <w:lang w:eastAsia="en-US"/>
        </w:rPr>
        <w:t xml:space="preserve">all </w:t>
      </w:r>
    </w:p>
    <w:p w14:paraId="02844A4F" w14:textId="77777777" w:rsidR="00EF5F1F" w:rsidRDefault="00EF5F1F" w:rsidP="00EF5F1F">
      <w:pPr>
        <w:pStyle w:val="gmail-m5651421805664187560msolistparagraph"/>
        <w:spacing w:before="0" w:beforeAutospacing="0" w:after="0" w:afterAutospacing="0"/>
        <w:ind w:left="1500"/>
        <w:rPr>
          <w:rFonts w:asciiTheme="minorHAnsi" w:hAnsiTheme="minorHAnsi" w:cs="Times New Roman"/>
          <w:sz w:val="24"/>
          <w:szCs w:val="24"/>
          <w:lang w:eastAsia="en-US"/>
        </w:rPr>
      </w:pPr>
    </w:p>
    <w:p w14:paraId="28237BD6" w14:textId="77777777" w:rsidR="00EF5F1F" w:rsidRPr="00EF5F1F" w:rsidRDefault="00EF5F1F" w:rsidP="00EF5F1F">
      <w:pPr>
        <w:pStyle w:val="gmail-m5651421805664187560msolistparagraph"/>
        <w:spacing w:before="0" w:beforeAutospacing="0" w:after="0" w:afterAutospacing="0"/>
        <w:ind w:left="1500"/>
        <w:rPr>
          <w:rFonts w:asciiTheme="minorHAnsi" w:hAnsiTheme="minorHAnsi" w:cs="Times New Roman"/>
          <w:b/>
          <w:color w:val="4F81BD" w:themeColor="accent1"/>
          <w:sz w:val="24"/>
          <w:szCs w:val="24"/>
        </w:rPr>
      </w:pPr>
    </w:p>
    <w:p w14:paraId="02EE5D27" w14:textId="6D505F69" w:rsidR="00161A69" w:rsidRPr="007C49E8" w:rsidRDefault="004B6F40">
      <w:pPr>
        <w:rPr>
          <w:sz w:val="24"/>
          <w:szCs w:val="24"/>
        </w:rPr>
      </w:pPr>
      <w:r w:rsidRPr="007C49E8">
        <w:rPr>
          <w:sz w:val="24"/>
          <w:szCs w:val="24"/>
        </w:rPr>
        <w:t xml:space="preserve">Let’s </w:t>
      </w:r>
      <w:r w:rsidR="00874EC3" w:rsidRPr="007C49E8">
        <w:rPr>
          <w:sz w:val="24"/>
          <w:szCs w:val="24"/>
        </w:rPr>
        <w:t>put cultural and creativ</w:t>
      </w:r>
      <w:r w:rsidR="008E2EF6" w:rsidRPr="007C49E8">
        <w:rPr>
          <w:sz w:val="24"/>
          <w:szCs w:val="24"/>
        </w:rPr>
        <w:t>e activities at the heart of a</w:t>
      </w:r>
      <w:r w:rsidR="00874EC3" w:rsidRPr="007C49E8">
        <w:rPr>
          <w:sz w:val="24"/>
          <w:szCs w:val="24"/>
        </w:rPr>
        <w:t xml:space="preserve"> </w:t>
      </w:r>
      <w:r w:rsidR="00DD01B0">
        <w:rPr>
          <w:sz w:val="24"/>
          <w:szCs w:val="24"/>
        </w:rPr>
        <w:t>‘</w:t>
      </w:r>
      <w:r w:rsidR="00AE2C55" w:rsidRPr="007C49E8">
        <w:rPr>
          <w:b/>
          <w:sz w:val="24"/>
          <w:szCs w:val="24"/>
        </w:rPr>
        <w:t>Better Normal</w:t>
      </w:r>
      <w:r w:rsidR="00DD01B0">
        <w:rPr>
          <w:b/>
          <w:sz w:val="24"/>
          <w:szCs w:val="24"/>
        </w:rPr>
        <w:t>’</w:t>
      </w:r>
      <w:r w:rsidR="00AE2C55" w:rsidRPr="007C49E8">
        <w:rPr>
          <w:sz w:val="24"/>
          <w:szCs w:val="24"/>
        </w:rPr>
        <w:t>.</w:t>
      </w:r>
    </w:p>
    <w:p w14:paraId="0A344840" w14:textId="3F693322" w:rsidR="00AE2C55" w:rsidRPr="007C49E8" w:rsidRDefault="00DD01B0">
      <w:pPr>
        <w:rPr>
          <w:b/>
          <w:sz w:val="24"/>
          <w:szCs w:val="24"/>
        </w:rPr>
      </w:pPr>
      <w:r>
        <w:rPr>
          <w:b/>
          <w:sz w:val="24"/>
          <w:szCs w:val="24"/>
        </w:rPr>
        <w:t xml:space="preserve">The </w:t>
      </w:r>
      <w:r w:rsidR="009913D3">
        <w:rPr>
          <w:b/>
          <w:sz w:val="24"/>
          <w:szCs w:val="24"/>
        </w:rPr>
        <w:t>HYOC Art of Wellbeing Group</w:t>
      </w:r>
    </w:p>
    <w:p w14:paraId="014DCDC6" w14:textId="77777777" w:rsidR="00854565" w:rsidRPr="007C49E8" w:rsidRDefault="00854565">
      <w:pPr>
        <w:rPr>
          <w:b/>
          <w:sz w:val="24"/>
          <w:szCs w:val="24"/>
        </w:rPr>
      </w:pPr>
    </w:p>
    <w:sectPr w:rsidR="00854565" w:rsidRPr="007C4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mo">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2D90"/>
    <w:multiLevelType w:val="hybridMultilevel"/>
    <w:tmpl w:val="E8A23D2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5E773FB"/>
    <w:multiLevelType w:val="hybridMultilevel"/>
    <w:tmpl w:val="7342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5164A8"/>
    <w:multiLevelType w:val="multilevel"/>
    <w:tmpl w:val="91F85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96328E8"/>
    <w:multiLevelType w:val="hybridMultilevel"/>
    <w:tmpl w:val="3816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9B4CE8"/>
    <w:multiLevelType w:val="multilevel"/>
    <w:tmpl w:val="6978B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7DA67C5"/>
    <w:multiLevelType w:val="hybridMultilevel"/>
    <w:tmpl w:val="551454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485F3552"/>
    <w:multiLevelType w:val="hybridMultilevel"/>
    <w:tmpl w:val="768A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6D333DE"/>
    <w:multiLevelType w:val="hybridMultilevel"/>
    <w:tmpl w:val="F2FC4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663362D"/>
    <w:multiLevelType w:val="hybridMultilevel"/>
    <w:tmpl w:val="4DF2A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B20E49"/>
    <w:multiLevelType w:val="hybridMultilevel"/>
    <w:tmpl w:val="7E5C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1"/>
  </w:num>
  <w:num w:numId="6">
    <w:abstractNumId w:val="6"/>
  </w:num>
  <w:num w:numId="7">
    <w:abstractNumId w:val="8"/>
  </w:num>
  <w:num w:numId="8">
    <w:abstractNumId w:val="9"/>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712"/>
    <w:rsid w:val="000000A6"/>
    <w:rsid w:val="000262F4"/>
    <w:rsid w:val="0009289C"/>
    <w:rsid w:val="000A0DE4"/>
    <w:rsid w:val="000B3F0A"/>
    <w:rsid w:val="00161A69"/>
    <w:rsid w:val="00194016"/>
    <w:rsid w:val="001B42AA"/>
    <w:rsid w:val="00202F43"/>
    <w:rsid w:val="00207712"/>
    <w:rsid w:val="002936FD"/>
    <w:rsid w:val="002E1E03"/>
    <w:rsid w:val="002F1320"/>
    <w:rsid w:val="0032573F"/>
    <w:rsid w:val="0032686A"/>
    <w:rsid w:val="003D1994"/>
    <w:rsid w:val="003D4039"/>
    <w:rsid w:val="003E01A3"/>
    <w:rsid w:val="0043044F"/>
    <w:rsid w:val="00490C6B"/>
    <w:rsid w:val="004B6F40"/>
    <w:rsid w:val="004C29DB"/>
    <w:rsid w:val="00532775"/>
    <w:rsid w:val="0055325F"/>
    <w:rsid w:val="00580640"/>
    <w:rsid w:val="005F7307"/>
    <w:rsid w:val="006470E6"/>
    <w:rsid w:val="00665804"/>
    <w:rsid w:val="006662AA"/>
    <w:rsid w:val="006E2AFA"/>
    <w:rsid w:val="00724544"/>
    <w:rsid w:val="00764989"/>
    <w:rsid w:val="0076548E"/>
    <w:rsid w:val="007670FE"/>
    <w:rsid w:val="007C49E8"/>
    <w:rsid w:val="00814A7E"/>
    <w:rsid w:val="00821027"/>
    <w:rsid w:val="00851E40"/>
    <w:rsid w:val="00854565"/>
    <w:rsid w:val="00863EF0"/>
    <w:rsid w:val="0086673F"/>
    <w:rsid w:val="00874EC3"/>
    <w:rsid w:val="008A7CD2"/>
    <w:rsid w:val="008E2EF6"/>
    <w:rsid w:val="00920E8B"/>
    <w:rsid w:val="00922D5C"/>
    <w:rsid w:val="009346FD"/>
    <w:rsid w:val="009449A3"/>
    <w:rsid w:val="009913D3"/>
    <w:rsid w:val="009A7411"/>
    <w:rsid w:val="00A01D14"/>
    <w:rsid w:val="00A27B3D"/>
    <w:rsid w:val="00A6646D"/>
    <w:rsid w:val="00A7237B"/>
    <w:rsid w:val="00A741F8"/>
    <w:rsid w:val="00A858B8"/>
    <w:rsid w:val="00AA125A"/>
    <w:rsid w:val="00AD784A"/>
    <w:rsid w:val="00AE2C55"/>
    <w:rsid w:val="00B256DB"/>
    <w:rsid w:val="00B34424"/>
    <w:rsid w:val="00B46BDA"/>
    <w:rsid w:val="00B8083E"/>
    <w:rsid w:val="00BF4D99"/>
    <w:rsid w:val="00C050BF"/>
    <w:rsid w:val="00C22394"/>
    <w:rsid w:val="00C375AC"/>
    <w:rsid w:val="00C4490D"/>
    <w:rsid w:val="00CA7AA5"/>
    <w:rsid w:val="00CC72A1"/>
    <w:rsid w:val="00CE7AD7"/>
    <w:rsid w:val="00D762F1"/>
    <w:rsid w:val="00D86080"/>
    <w:rsid w:val="00D91AC0"/>
    <w:rsid w:val="00DB3390"/>
    <w:rsid w:val="00DD01B0"/>
    <w:rsid w:val="00E640BA"/>
    <w:rsid w:val="00E75E63"/>
    <w:rsid w:val="00E96871"/>
    <w:rsid w:val="00EA1BD4"/>
    <w:rsid w:val="00EE5450"/>
    <w:rsid w:val="00EF5848"/>
    <w:rsid w:val="00EF5F1F"/>
    <w:rsid w:val="00EF5F84"/>
    <w:rsid w:val="00F31E98"/>
    <w:rsid w:val="00F3439F"/>
    <w:rsid w:val="00F52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5651421805664187560msolistparagraph">
    <w:name w:val="gmail-m5651421805664187560msolistparagraph"/>
    <w:basedOn w:val="Normal"/>
    <w:rsid w:val="00BF4D99"/>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2E1E03"/>
    <w:pPr>
      <w:ind w:left="720"/>
      <w:contextualSpacing/>
    </w:pPr>
  </w:style>
  <w:style w:type="character" w:styleId="CommentReference">
    <w:name w:val="annotation reference"/>
    <w:basedOn w:val="DefaultParagraphFont"/>
    <w:uiPriority w:val="99"/>
    <w:semiHidden/>
    <w:unhideWhenUsed/>
    <w:rsid w:val="003D4039"/>
    <w:rPr>
      <w:sz w:val="16"/>
      <w:szCs w:val="16"/>
    </w:rPr>
  </w:style>
  <w:style w:type="paragraph" w:styleId="CommentText">
    <w:name w:val="annotation text"/>
    <w:basedOn w:val="Normal"/>
    <w:link w:val="CommentTextChar"/>
    <w:uiPriority w:val="99"/>
    <w:semiHidden/>
    <w:unhideWhenUsed/>
    <w:rsid w:val="003D4039"/>
    <w:pPr>
      <w:spacing w:line="240" w:lineRule="auto"/>
    </w:pPr>
    <w:rPr>
      <w:sz w:val="20"/>
      <w:szCs w:val="20"/>
    </w:rPr>
  </w:style>
  <w:style w:type="character" w:customStyle="1" w:styleId="CommentTextChar">
    <w:name w:val="Comment Text Char"/>
    <w:basedOn w:val="DefaultParagraphFont"/>
    <w:link w:val="CommentText"/>
    <w:uiPriority w:val="99"/>
    <w:semiHidden/>
    <w:rsid w:val="003D4039"/>
    <w:rPr>
      <w:sz w:val="20"/>
      <w:szCs w:val="20"/>
    </w:rPr>
  </w:style>
  <w:style w:type="paragraph" w:styleId="CommentSubject">
    <w:name w:val="annotation subject"/>
    <w:basedOn w:val="CommentText"/>
    <w:next w:val="CommentText"/>
    <w:link w:val="CommentSubjectChar"/>
    <w:uiPriority w:val="99"/>
    <w:semiHidden/>
    <w:unhideWhenUsed/>
    <w:rsid w:val="003D4039"/>
    <w:rPr>
      <w:b/>
      <w:bCs/>
    </w:rPr>
  </w:style>
  <w:style w:type="character" w:customStyle="1" w:styleId="CommentSubjectChar">
    <w:name w:val="Comment Subject Char"/>
    <w:basedOn w:val="CommentTextChar"/>
    <w:link w:val="CommentSubject"/>
    <w:uiPriority w:val="99"/>
    <w:semiHidden/>
    <w:rsid w:val="003D4039"/>
    <w:rPr>
      <w:b/>
      <w:bCs/>
      <w:sz w:val="20"/>
      <w:szCs w:val="20"/>
    </w:rPr>
  </w:style>
  <w:style w:type="paragraph" w:styleId="BalloonText">
    <w:name w:val="Balloon Text"/>
    <w:basedOn w:val="Normal"/>
    <w:link w:val="BalloonTextChar"/>
    <w:uiPriority w:val="99"/>
    <w:semiHidden/>
    <w:unhideWhenUsed/>
    <w:rsid w:val="003D4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03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5651421805664187560msolistparagraph">
    <w:name w:val="gmail-m5651421805664187560msolistparagraph"/>
    <w:basedOn w:val="Normal"/>
    <w:rsid w:val="00BF4D99"/>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2E1E03"/>
    <w:pPr>
      <w:ind w:left="720"/>
      <w:contextualSpacing/>
    </w:pPr>
  </w:style>
  <w:style w:type="character" w:styleId="CommentReference">
    <w:name w:val="annotation reference"/>
    <w:basedOn w:val="DefaultParagraphFont"/>
    <w:uiPriority w:val="99"/>
    <w:semiHidden/>
    <w:unhideWhenUsed/>
    <w:rsid w:val="003D4039"/>
    <w:rPr>
      <w:sz w:val="16"/>
      <w:szCs w:val="16"/>
    </w:rPr>
  </w:style>
  <w:style w:type="paragraph" w:styleId="CommentText">
    <w:name w:val="annotation text"/>
    <w:basedOn w:val="Normal"/>
    <w:link w:val="CommentTextChar"/>
    <w:uiPriority w:val="99"/>
    <w:semiHidden/>
    <w:unhideWhenUsed/>
    <w:rsid w:val="003D4039"/>
    <w:pPr>
      <w:spacing w:line="240" w:lineRule="auto"/>
    </w:pPr>
    <w:rPr>
      <w:sz w:val="20"/>
      <w:szCs w:val="20"/>
    </w:rPr>
  </w:style>
  <w:style w:type="character" w:customStyle="1" w:styleId="CommentTextChar">
    <w:name w:val="Comment Text Char"/>
    <w:basedOn w:val="DefaultParagraphFont"/>
    <w:link w:val="CommentText"/>
    <w:uiPriority w:val="99"/>
    <w:semiHidden/>
    <w:rsid w:val="003D4039"/>
    <w:rPr>
      <w:sz w:val="20"/>
      <w:szCs w:val="20"/>
    </w:rPr>
  </w:style>
  <w:style w:type="paragraph" w:styleId="CommentSubject">
    <w:name w:val="annotation subject"/>
    <w:basedOn w:val="CommentText"/>
    <w:next w:val="CommentText"/>
    <w:link w:val="CommentSubjectChar"/>
    <w:uiPriority w:val="99"/>
    <w:semiHidden/>
    <w:unhideWhenUsed/>
    <w:rsid w:val="003D4039"/>
    <w:rPr>
      <w:b/>
      <w:bCs/>
    </w:rPr>
  </w:style>
  <w:style w:type="character" w:customStyle="1" w:styleId="CommentSubjectChar">
    <w:name w:val="Comment Subject Char"/>
    <w:basedOn w:val="CommentTextChar"/>
    <w:link w:val="CommentSubject"/>
    <w:uiPriority w:val="99"/>
    <w:semiHidden/>
    <w:rsid w:val="003D4039"/>
    <w:rPr>
      <w:b/>
      <w:bCs/>
      <w:sz w:val="20"/>
      <w:szCs w:val="20"/>
    </w:rPr>
  </w:style>
  <w:style w:type="paragraph" w:styleId="BalloonText">
    <w:name w:val="Balloon Text"/>
    <w:basedOn w:val="Normal"/>
    <w:link w:val="BalloonTextChar"/>
    <w:uiPriority w:val="99"/>
    <w:semiHidden/>
    <w:unhideWhenUsed/>
    <w:rsid w:val="003D4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20815">
      <w:bodyDiv w:val="1"/>
      <w:marLeft w:val="0"/>
      <w:marRight w:val="0"/>
      <w:marTop w:val="0"/>
      <w:marBottom w:val="0"/>
      <w:divBdr>
        <w:top w:val="none" w:sz="0" w:space="0" w:color="auto"/>
        <w:left w:val="none" w:sz="0" w:space="0" w:color="auto"/>
        <w:bottom w:val="none" w:sz="0" w:space="0" w:color="auto"/>
        <w:right w:val="none" w:sz="0" w:space="0" w:color="auto"/>
      </w:divBdr>
    </w:div>
    <w:div w:id="159778762">
      <w:bodyDiv w:val="1"/>
      <w:marLeft w:val="0"/>
      <w:marRight w:val="0"/>
      <w:marTop w:val="0"/>
      <w:marBottom w:val="0"/>
      <w:divBdr>
        <w:top w:val="none" w:sz="0" w:space="0" w:color="auto"/>
        <w:left w:val="none" w:sz="0" w:space="0" w:color="auto"/>
        <w:bottom w:val="none" w:sz="0" w:space="0" w:color="auto"/>
        <w:right w:val="none" w:sz="0" w:space="0" w:color="auto"/>
      </w:divBdr>
    </w:div>
    <w:div w:id="756750114">
      <w:bodyDiv w:val="1"/>
      <w:marLeft w:val="0"/>
      <w:marRight w:val="0"/>
      <w:marTop w:val="0"/>
      <w:marBottom w:val="0"/>
      <w:divBdr>
        <w:top w:val="none" w:sz="0" w:space="0" w:color="auto"/>
        <w:left w:val="none" w:sz="0" w:space="0" w:color="auto"/>
        <w:bottom w:val="none" w:sz="0" w:space="0" w:color="auto"/>
        <w:right w:val="none" w:sz="0" w:space="0" w:color="auto"/>
      </w:divBdr>
    </w:div>
    <w:div w:id="919292277">
      <w:bodyDiv w:val="1"/>
      <w:marLeft w:val="0"/>
      <w:marRight w:val="0"/>
      <w:marTop w:val="0"/>
      <w:marBottom w:val="0"/>
      <w:divBdr>
        <w:top w:val="none" w:sz="0" w:space="0" w:color="auto"/>
        <w:left w:val="none" w:sz="0" w:space="0" w:color="auto"/>
        <w:bottom w:val="none" w:sz="0" w:space="0" w:color="auto"/>
        <w:right w:val="none" w:sz="0" w:space="0" w:color="auto"/>
      </w:divBdr>
    </w:div>
    <w:div w:id="1666517613">
      <w:bodyDiv w:val="1"/>
      <w:marLeft w:val="0"/>
      <w:marRight w:val="0"/>
      <w:marTop w:val="0"/>
      <w:marBottom w:val="0"/>
      <w:divBdr>
        <w:top w:val="none" w:sz="0" w:space="0" w:color="auto"/>
        <w:left w:val="none" w:sz="0" w:space="0" w:color="auto"/>
        <w:bottom w:val="none" w:sz="0" w:space="0" w:color="auto"/>
        <w:right w:val="none" w:sz="0" w:space="0" w:color="auto"/>
      </w:divBdr>
      <w:divsChild>
        <w:div w:id="1761176873">
          <w:marLeft w:val="0"/>
          <w:marRight w:val="0"/>
          <w:marTop w:val="0"/>
          <w:marBottom w:val="0"/>
          <w:divBdr>
            <w:top w:val="none" w:sz="0" w:space="0" w:color="auto"/>
            <w:left w:val="none" w:sz="0" w:space="0" w:color="auto"/>
            <w:bottom w:val="none" w:sz="0" w:space="0" w:color="auto"/>
            <w:right w:val="none" w:sz="0" w:space="0" w:color="auto"/>
          </w:divBdr>
        </w:div>
        <w:div w:id="1796557718">
          <w:marLeft w:val="0"/>
          <w:marRight w:val="0"/>
          <w:marTop w:val="0"/>
          <w:marBottom w:val="0"/>
          <w:divBdr>
            <w:top w:val="none" w:sz="0" w:space="0" w:color="auto"/>
            <w:left w:val="none" w:sz="0" w:space="0" w:color="auto"/>
            <w:bottom w:val="none" w:sz="0" w:space="0" w:color="auto"/>
            <w:right w:val="none" w:sz="0" w:space="0" w:color="auto"/>
          </w:divBdr>
        </w:div>
        <w:div w:id="1396976550">
          <w:marLeft w:val="0"/>
          <w:marRight w:val="0"/>
          <w:marTop w:val="0"/>
          <w:marBottom w:val="0"/>
          <w:divBdr>
            <w:top w:val="none" w:sz="0" w:space="0" w:color="auto"/>
            <w:left w:val="none" w:sz="0" w:space="0" w:color="auto"/>
            <w:bottom w:val="none" w:sz="0" w:space="0" w:color="auto"/>
            <w:right w:val="none" w:sz="0" w:space="0" w:color="auto"/>
          </w:divBdr>
        </w:div>
        <w:div w:id="412316968">
          <w:marLeft w:val="0"/>
          <w:marRight w:val="0"/>
          <w:marTop w:val="0"/>
          <w:marBottom w:val="0"/>
          <w:divBdr>
            <w:top w:val="none" w:sz="0" w:space="0" w:color="auto"/>
            <w:left w:val="none" w:sz="0" w:space="0" w:color="auto"/>
            <w:bottom w:val="none" w:sz="0" w:space="0" w:color="auto"/>
            <w:right w:val="none" w:sz="0" w:space="0" w:color="auto"/>
          </w:divBdr>
        </w:div>
        <w:div w:id="906233414">
          <w:marLeft w:val="0"/>
          <w:marRight w:val="0"/>
          <w:marTop w:val="0"/>
          <w:marBottom w:val="0"/>
          <w:divBdr>
            <w:top w:val="none" w:sz="0" w:space="0" w:color="auto"/>
            <w:left w:val="none" w:sz="0" w:space="0" w:color="auto"/>
            <w:bottom w:val="none" w:sz="0" w:space="0" w:color="auto"/>
            <w:right w:val="none" w:sz="0" w:space="0" w:color="auto"/>
          </w:divBdr>
        </w:div>
        <w:div w:id="937179716">
          <w:marLeft w:val="0"/>
          <w:marRight w:val="0"/>
          <w:marTop w:val="0"/>
          <w:marBottom w:val="0"/>
          <w:divBdr>
            <w:top w:val="none" w:sz="0" w:space="0" w:color="auto"/>
            <w:left w:val="none" w:sz="0" w:space="0" w:color="auto"/>
            <w:bottom w:val="none" w:sz="0" w:space="0" w:color="auto"/>
            <w:right w:val="none" w:sz="0" w:space="0" w:color="auto"/>
          </w:divBdr>
        </w:div>
      </w:divsChild>
    </w:div>
    <w:div w:id="18855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Rider</dc:creator>
  <cp:lastModifiedBy>Suzanne Rider</cp:lastModifiedBy>
  <cp:revision>9</cp:revision>
  <cp:lastPrinted>2020-08-20T09:04:00Z</cp:lastPrinted>
  <dcterms:created xsi:type="dcterms:W3CDTF">2020-09-23T09:40:00Z</dcterms:created>
  <dcterms:modified xsi:type="dcterms:W3CDTF">2020-12-01T12:17:00Z</dcterms:modified>
</cp:coreProperties>
</file>